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4" w:rsidRPr="004C0C80" w:rsidRDefault="004C0C80">
      <w:pPr>
        <w:pStyle w:val="ConsPlusTitlePage"/>
        <w:rPr>
          <w:rFonts w:ascii="Times New Roman" w:hAnsi="Times New Roman" w:cs="Times New Roman"/>
        </w:rPr>
      </w:pPr>
      <w:r>
        <w:t xml:space="preserve"> </w:t>
      </w:r>
      <w:r w:rsidR="004C5234" w:rsidRPr="004C0C80">
        <w:rPr>
          <w:rFonts w:ascii="Times New Roman" w:hAnsi="Times New Roman" w:cs="Times New Roman"/>
        </w:rPr>
        <w:br/>
      </w:r>
    </w:p>
    <w:p w:rsidR="004C5234" w:rsidRPr="004C0C80" w:rsidRDefault="004C523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5234" w:rsidRPr="004C0C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234" w:rsidRPr="004C0C80" w:rsidRDefault="004C5234">
            <w:pPr>
              <w:pStyle w:val="ConsPlusNormal"/>
              <w:rPr>
                <w:rFonts w:ascii="Times New Roman" w:hAnsi="Times New Roman" w:cs="Times New Roman"/>
              </w:rPr>
            </w:pPr>
            <w:r w:rsidRPr="004C0C80">
              <w:rPr>
                <w:rFonts w:ascii="Times New Roman" w:hAnsi="Times New Roman" w:cs="Times New Roman"/>
              </w:rP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234" w:rsidRPr="004C0C80" w:rsidRDefault="004C52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0C80">
              <w:rPr>
                <w:rFonts w:ascii="Times New Roman" w:hAnsi="Times New Roman" w:cs="Times New Roman"/>
              </w:rPr>
              <w:t>N 80-ФЗ</w:t>
            </w:r>
          </w:p>
        </w:tc>
      </w:tr>
    </w:tbl>
    <w:p w:rsidR="004C5234" w:rsidRPr="004C0C80" w:rsidRDefault="004C52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5234" w:rsidRPr="004C0C80" w:rsidRDefault="004C5234">
      <w:pPr>
        <w:pStyle w:val="ConsPlusNormal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РОССИЙСКАЯ ФЕДЕРАЦИЯ</w:t>
      </w: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ФЕДЕРАЛЬНЫЙ ЗАКОН</w:t>
      </w: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О ВНЕСЕНИИ ИЗМЕНЕНИЙ</w:t>
      </w: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В СТАТЬИ 2 И 6 ГРАДОСТРОИТЕЛЬНОГО КОДЕКСА</w:t>
      </w:r>
    </w:p>
    <w:p w:rsidR="004C5234" w:rsidRPr="004C0C80" w:rsidRDefault="004C5234">
      <w:pPr>
        <w:pStyle w:val="ConsPlusTitle"/>
        <w:jc w:val="center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РОССИЙСКОЙ ФЕДЕРАЦИИ</w:t>
      </w:r>
    </w:p>
    <w:p w:rsidR="004C5234" w:rsidRPr="004C0C80" w:rsidRDefault="004C5234">
      <w:pPr>
        <w:pStyle w:val="ConsPlusNormal"/>
        <w:jc w:val="center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Принят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Государственной Думой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4 апреля 2014 года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Одобрен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Советом Федерации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16 апреля 2014 года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Статья 1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Внести в Градостроительный </w:t>
      </w:r>
      <w:hyperlink r:id="rId4" w:history="1">
        <w:r w:rsidRPr="004C0C80">
          <w:rPr>
            <w:rFonts w:ascii="Times New Roman" w:hAnsi="Times New Roman" w:cs="Times New Roman"/>
            <w:color w:val="0000FF"/>
          </w:rPr>
          <w:t>кодекс</w:t>
        </w:r>
      </w:hyperlink>
      <w:r w:rsidRPr="004C0C80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1) </w:t>
      </w:r>
      <w:hyperlink r:id="rId5" w:history="1">
        <w:r w:rsidRPr="004C0C80">
          <w:rPr>
            <w:rFonts w:ascii="Times New Roman" w:hAnsi="Times New Roman" w:cs="Times New Roman"/>
            <w:color w:val="0000FF"/>
          </w:rPr>
          <w:t>статью 2</w:t>
        </w:r>
      </w:hyperlink>
      <w:r w:rsidRPr="004C0C80">
        <w:rPr>
          <w:rFonts w:ascii="Times New Roman" w:hAnsi="Times New Roman" w:cs="Times New Roman"/>
        </w:rPr>
        <w:t xml:space="preserve"> дополнить пунктом 10.1 следующего содержания: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2) в </w:t>
      </w:r>
      <w:hyperlink r:id="rId6" w:history="1">
        <w:r w:rsidRPr="004C0C80">
          <w:rPr>
            <w:rFonts w:ascii="Times New Roman" w:hAnsi="Times New Roman" w:cs="Times New Roman"/>
            <w:color w:val="0000FF"/>
          </w:rPr>
          <w:t>статье 6</w:t>
        </w:r>
      </w:hyperlink>
      <w:r w:rsidRPr="004C0C80">
        <w:rPr>
          <w:rFonts w:ascii="Times New Roman" w:hAnsi="Times New Roman" w:cs="Times New Roman"/>
        </w:rPr>
        <w:t>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а) </w:t>
      </w:r>
      <w:hyperlink r:id="rId7" w:history="1">
        <w:r w:rsidRPr="004C0C80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4C0C80">
        <w:rPr>
          <w:rFonts w:ascii="Times New Roman" w:hAnsi="Times New Roman" w:cs="Times New Roman"/>
        </w:rPr>
        <w:t xml:space="preserve"> изложить в следующей редакции: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б) </w:t>
      </w:r>
      <w:hyperlink r:id="rId8" w:history="1">
        <w:r w:rsidRPr="004C0C80">
          <w:rPr>
            <w:rFonts w:ascii="Times New Roman" w:hAnsi="Times New Roman" w:cs="Times New Roman"/>
            <w:color w:val="0000FF"/>
          </w:rPr>
          <w:t>дополнить</w:t>
        </w:r>
      </w:hyperlink>
      <w:r w:rsidRPr="004C0C80">
        <w:rPr>
          <w:rFonts w:ascii="Times New Roman" w:hAnsi="Times New Roman" w:cs="Times New Roman"/>
        </w:rPr>
        <w:t xml:space="preserve"> пунктом 7.4 следующего содержания: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</w:t>
      </w:r>
      <w:r w:rsidRPr="004C0C80">
        <w:rPr>
          <w:rFonts w:ascii="Times New Roman" w:hAnsi="Times New Roman" w:cs="Times New Roman"/>
        </w:rPr>
        <w:lastRenderedPageBreak/>
        <w:t>Федерации, муниципальными правовыми актами.";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в) </w:t>
      </w:r>
      <w:hyperlink r:id="rId9" w:history="1">
        <w:r w:rsidRPr="004C0C80">
          <w:rPr>
            <w:rFonts w:ascii="Times New Roman" w:hAnsi="Times New Roman" w:cs="Times New Roman"/>
            <w:color w:val="0000FF"/>
          </w:rPr>
          <w:t>дополнить</w:t>
        </w:r>
      </w:hyperlink>
      <w:r w:rsidRPr="004C0C80">
        <w:rPr>
          <w:rFonts w:ascii="Times New Roman" w:hAnsi="Times New Roman" w:cs="Times New Roman"/>
        </w:rPr>
        <w:t xml:space="preserve"> частями 2 и 3 следующего содержания: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4C5234" w:rsidRPr="004C0C80" w:rsidRDefault="004C5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Статья 2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0" w:history="1">
        <w:r w:rsidRPr="004C0C80">
          <w:rPr>
            <w:rFonts w:ascii="Times New Roman" w:hAnsi="Times New Roman" w:cs="Times New Roman"/>
            <w:color w:val="0000FF"/>
          </w:rPr>
          <w:t>статьи 6</w:t>
        </w:r>
      </w:hyperlink>
      <w:r w:rsidRPr="004C0C80">
        <w:rPr>
          <w:rFonts w:ascii="Times New Roman" w:hAnsi="Times New Roman" w:cs="Times New Roman"/>
        </w:rP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1" w:history="1">
        <w:r w:rsidRPr="004C0C80">
          <w:rPr>
            <w:rFonts w:ascii="Times New Roman" w:hAnsi="Times New Roman" w:cs="Times New Roman"/>
            <w:color w:val="0000FF"/>
          </w:rPr>
          <w:t>перечня</w:t>
        </w:r>
      </w:hyperlink>
      <w:r w:rsidRPr="004C0C80">
        <w:rPr>
          <w:rFonts w:ascii="Times New Roman" w:hAnsi="Times New Roman" w:cs="Times New Roman"/>
        </w:rPr>
        <w:t xml:space="preserve"> процедур в соответствующей сфере строительства.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Статья 3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Президент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Российской Федерации</w:t>
      </w:r>
    </w:p>
    <w:p w:rsidR="004C5234" w:rsidRPr="004C0C80" w:rsidRDefault="004C5234">
      <w:pPr>
        <w:pStyle w:val="ConsPlusNormal"/>
        <w:jc w:val="right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В.ПУТИН</w:t>
      </w:r>
    </w:p>
    <w:p w:rsidR="004C5234" w:rsidRPr="004C0C80" w:rsidRDefault="004C5234">
      <w:pPr>
        <w:pStyle w:val="ConsPlusNormal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Москва, Кремль</w:t>
      </w:r>
    </w:p>
    <w:p w:rsidR="004C5234" w:rsidRPr="004C0C80" w:rsidRDefault="004C5234">
      <w:pPr>
        <w:pStyle w:val="ConsPlusNormal"/>
        <w:spacing w:before="220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20 апреля 2014 года</w:t>
      </w:r>
    </w:p>
    <w:p w:rsidR="004C5234" w:rsidRPr="004C0C80" w:rsidRDefault="004C5234">
      <w:pPr>
        <w:pStyle w:val="ConsPlusNormal"/>
        <w:spacing w:before="220"/>
        <w:rPr>
          <w:rFonts w:ascii="Times New Roman" w:hAnsi="Times New Roman" w:cs="Times New Roman"/>
        </w:rPr>
      </w:pPr>
      <w:r w:rsidRPr="004C0C80">
        <w:rPr>
          <w:rFonts w:ascii="Times New Roman" w:hAnsi="Times New Roman" w:cs="Times New Roman"/>
        </w:rPr>
        <w:t>N 80-ФЗ</w:t>
      </w: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234" w:rsidRPr="004C0C80" w:rsidRDefault="004C52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E5123" w:rsidRPr="004C0C80" w:rsidRDefault="00DE5123">
      <w:pPr>
        <w:rPr>
          <w:rFonts w:ascii="Times New Roman" w:hAnsi="Times New Roman"/>
        </w:rPr>
      </w:pPr>
    </w:p>
    <w:sectPr w:rsidR="00DE5123" w:rsidRPr="004C0C80" w:rsidSect="0022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5234"/>
    <w:rsid w:val="0044448F"/>
    <w:rsid w:val="004C0C80"/>
    <w:rsid w:val="004C5234"/>
    <w:rsid w:val="005E7906"/>
    <w:rsid w:val="006E4919"/>
    <w:rsid w:val="00842D89"/>
    <w:rsid w:val="00852CA9"/>
    <w:rsid w:val="00915222"/>
    <w:rsid w:val="00BF2941"/>
    <w:rsid w:val="00D97E63"/>
    <w:rsid w:val="00DE5123"/>
    <w:rsid w:val="00E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E4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49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49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6E49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E491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6E4919"/>
    <w:rPr>
      <w:b/>
      <w:bCs/>
    </w:rPr>
  </w:style>
  <w:style w:type="character" w:styleId="a4">
    <w:name w:val="Emphasis"/>
    <w:basedOn w:val="a0"/>
    <w:qFormat/>
    <w:rsid w:val="006E4919"/>
    <w:rPr>
      <w:i/>
      <w:iCs/>
    </w:rPr>
  </w:style>
  <w:style w:type="paragraph" w:customStyle="1" w:styleId="ConsPlusNormal">
    <w:name w:val="ConsPlusNormal"/>
    <w:rsid w:val="004C52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C52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4C52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6F3CD0ACE6E655F49D896898C8D103F0DFC7F813A08FF949C07BB5C5ECA1A6A47BD3F7024370ZAl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16F3CD0ACE6E655F49D896898C8D103F0DFC7F813A08FF949C07BB5C5ECA1A6A47BD3F7024370ZAl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16F3CD0ACE6E655F49D896898C8D103F0DFC7F813A08FF949C07BB5C5ECA1A6A47BD3F7024370ZAl3I" TargetMode="External"/><Relationship Id="rId11" Type="http://schemas.openxmlformats.org/officeDocument/2006/relationships/hyperlink" Target="consultantplus://offline/ref=7ED16F3CD0ACE6E655F49D896898C8D100F7DFCCF81AA08FF949C07BB5C5ECA1A6A47BD3F7024374ZAl6I" TargetMode="External"/><Relationship Id="rId5" Type="http://schemas.openxmlformats.org/officeDocument/2006/relationships/hyperlink" Target="consultantplus://offline/ref=7ED16F3CD0ACE6E655F49D896898C8D103F0DFC7F813A08FF949C07BB5C5ECA1A6A47BD3F7024377ZAl4I" TargetMode="External"/><Relationship Id="rId10" Type="http://schemas.openxmlformats.org/officeDocument/2006/relationships/hyperlink" Target="consultantplus://offline/ref=7ED16F3CD0ACE6E655F49D896898C8D103FEDCC5FB1EA08FF949C07BB5C5ECA1A6A47BD3F7034B74ZAl5I" TargetMode="External"/><Relationship Id="rId4" Type="http://schemas.openxmlformats.org/officeDocument/2006/relationships/hyperlink" Target="consultantplus://offline/ref=7ED16F3CD0ACE6E655F49D896898C8D103F0DFC7F813A08FF949C07BB5ZCl5I" TargetMode="External"/><Relationship Id="rId9" Type="http://schemas.openxmlformats.org/officeDocument/2006/relationships/hyperlink" Target="consultantplus://offline/ref=7ED16F3CD0ACE6E655F49D896898C8D103F0DFC7F813A08FF949C07BB5C5ECA1A6A47BD3F7024370ZA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2017-10-30T08:37:00Z</dcterms:created>
  <dcterms:modified xsi:type="dcterms:W3CDTF">2017-10-31T00:45:00Z</dcterms:modified>
</cp:coreProperties>
</file>